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9666F" w14:textId="77777777" w:rsidR="00F31550" w:rsidRPr="00F31550" w:rsidRDefault="00F31550" w:rsidP="00923125">
      <w:pPr>
        <w:rPr>
          <w:rFonts w:cstheme="minorHAnsi"/>
          <w:b/>
          <w:bCs/>
          <w:lang w:val="en-US"/>
        </w:rPr>
      </w:pPr>
      <w:r w:rsidRPr="00F31550">
        <w:rPr>
          <w:rFonts w:cstheme="minorHAnsi"/>
          <w:b/>
          <w:bCs/>
          <w:lang w:val="en-US"/>
        </w:rPr>
        <w:t xml:space="preserve">SASH67: Media and armed conflicts – past and present </w:t>
      </w:r>
    </w:p>
    <w:p w14:paraId="7D6B96BF" w14:textId="4D31FAFC" w:rsidR="00F31550" w:rsidRPr="00F31550" w:rsidRDefault="00F31550" w:rsidP="00923125">
      <w:pPr>
        <w:rPr>
          <w:rFonts w:cstheme="minorHAnsi"/>
          <w:i/>
          <w:iCs/>
          <w:lang w:val="en-US"/>
        </w:rPr>
      </w:pPr>
      <w:r w:rsidRPr="00F31550">
        <w:rPr>
          <w:rFonts w:cstheme="minorHAnsi"/>
          <w:i/>
          <w:iCs/>
          <w:lang w:val="en-US"/>
        </w:rPr>
        <w:t xml:space="preserve">List of course literature revised by the board of the Department of Communication and Media </w:t>
      </w:r>
      <w:r w:rsidR="005806D7">
        <w:rPr>
          <w:rFonts w:cstheme="minorHAnsi"/>
          <w:i/>
          <w:iCs/>
          <w:lang w:val="en-US"/>
        </w:rPr>
        <w:t>16 May 2024.</w:t>
      </w:r>
    </w:p>
    <w:p w14:paraId="23832934" w14:textId="77777777" w:rsidR="00F31550" w:rsidRDefault="00F31550" w:rsidP="00923125">
      <w:pPr>
        <w:rPr>
          <w:rFonts w:cstheme="minorHAnsi"/>
          <w:lang w:val="en-US"/>
        </w:rPr>
      </w:pPr>
    </w:p>
    <w:p w14:paraId="79D087A1" w14:textId="77777777" w:rsidR="00923125" w:rsidRPr="005A605D" w:rsidRDefault="00923125" w:rsidP="00923125">
      <w:pPr>
        <w:rPr>
          <w:rFonts w:cstheme="minorHAnsi"/>
          <w:i/>
          <w:iCs/>
          <w:color w:val="1A1A1A"/>
          <w:lang w:val="en-US"/>
        </w:rPr>
      </w:pPr>
      <w:r w:rsidRPr="005A605D">
        <w:rPr>
          <w:rFonts w:cstheme="minorHAnsi"/>
          <w:color w:val="1A1A1A"/>
          <w:lang w:val="en-US"/>
        </w:rPr>
        <w:t>Bektas, Yakup “The Crimean War as a technological enterprise”</w:t>
      </w:r>
      <w:r w:rsidR="005A605D" w:rsidRPr="005A605D">
        <w:rPr>
          <w:rFonts w:cstheme="minorHAnsi"/>
          <w:color w:val="1A1A1A"/>
          <w:lang w:val="en-US"/>
        </w:rPr>
        <w:t>,</w:t>
      </w:r>
      <w:r w:rsidRPr="005A605D">
        <w:rPr>
          <w:rFonts w:cstheme="minorHAnsi"/>
          <w:color w:val="1A1A1A"/>
          <w:lang w:val="en-US"/>
        </w:rPr>
        <w:t xml:space="preserve"> </w:t>
      </w:r>
      <w:r w:rsidRPr="005A605D">
        <w:rPr>
          <w:rFonts w:cstheme="minorHAnsi"/>
          <w:i/>
          <w:iCs/>
          <w:color w:val="1A1A1A"/>
          <w:lang w:val="en-US"/>
        </w:rPr>
        <w:t>The Royal Society Notes and</w:t>
      </w:r>
    </w:p>
    <w:p w14:paraId="4FF0203A" w14:textId="77777777" w:rsidR="00923125" w:rsidRPr="005A605D" w:rsidRDefault="00923125" w:rsidP="00923125">
      <w:pPr>
        <w:rPr>
          <w:rFonts w:cstheme="minorHAnsi"/>
          <w:color w:val="1A1A1A"/>
          <w:lang w:val="en-US"/>
        </w:rPr>
      </w:pPr>
      <w:r w:rsidRPr="005A605D">
        <w:rPr>
          <w:rFonts w:cstheme="minorHAnsi"/>
          <w:i/>
          <w:iCs/>
          <w:color w:val="1A1A1A"/>
          <w:lang w:val="en-US"/>
        </w:rPr>
        <w:t>Records</w:t>
      </w:r>
      <w:r w:rsidRPr="005A605D">
        <w:rPr>
          <w:rFonts w:cstheme="minorHAnsi"/>
          <w:color w:val="1A1A1A"/>
          <w:lang w:val="en-US"/>
        </w:rPr>
        <w:t>. Vol.71, 2017, pp. 233–262 (30 pp.)</w:t>
      </w:r>
    </w:p>
    <w:p w14:paraId="4A112AE9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</w:p>
    <w:p w14:paraId="0FA7FE52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  <w:r w:rsidRPr="005A605D">
        <w:rPr>
          <w:rFonts w:cstheme="minorHAnsi"/>
          <w:color w:val="000000"/>
          <w:lang w:val="en-US"/>
        </w:rPr>
        <w:t xml:space="preserve">Binns, Daniel &amp; Ryder, Paul (2015). </w:t>
      </w:r>
      <w:proofErr w:type="gramStart"/>
      <w:r w:rsidRPr="005A605D">
        <w:rPr>
          <w:rFonts w:cstheme="minorHAnsi"/>
          <w:color w:val="000000"/>
          <w:lang w:val="en-US"/>
        </w:rPr>
        <w:t>”Re</w:t>
      </w:r>
      <w:proofErr w:type="gramEnd"/>
      <w:r w:rsidRPr="005A605D">
        <w:rPr>
          <w:rFonts w:cstheme="minorHAnsi"/>
          <w:color w:val="000000"/>
          <w:lang w:val="en-US"/>
        </w:rPr>
        <w:t>-viewing D-Day: The Cinematography of the Normandy</w:t>
      </w:r>
    </w:p>
    <w:p w14:paraId="3AD442D1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  <w:r w:rsidRPr="005A605D">
        <w:rPr>
          <w:rFonts w:cstheme="minorHAnsi"/>
          <w:color w:val="000000"/>
          <w:lang w:val="en-US"/>
        </w:rPr>
        <w:t xml:space="preserve">Landings from the Signal Corps to Saving Private Ryan”, </w:t>
      </w:r>
      <w:r w:rsidRPr="005A605D">
        <w:rPr>
          <w:rFonts w:cstheme="minorHAnsi"/>
          <w:i/>
          <w:iCs/>
          <w:color w:val="000000"/>
          <w:lang w:val="en-US"/>
        </w:rPr>
        <w:t>Media, War &amp; Conflict</w:t>
      </w:r>
      <w:r w:rsidRPr="005A605D">
        <w:rPr>
          <w:rFonts w:cstheme="minorHAnsi"/>
          <w:color w:val="000000"/>
          <w:lang w:val="en-US"/>
        </w:rPr>
        <w:t>, 8 (9): 86–99 (14</w:t>
      </w:r>
      <w:r w:rsidR="005A605D">
        <w:rPr>
          <w:rFonts w:cstheme="minorHAnsi"/>
          <w:color w:val="000000"/>
          <w:lang w:val="en-US"/>
        </w:rPr>
        <w:t xml:space="preserve"> </w:t>
      </w:r>
      <w:r w:rsidRPr="005A605D">
        <w:rPr>
          <w:rFonts w:cstheme="minorHAnsi"/>
          <w:color w:val="000000"/>
          <w:lang w:val="en-US"/>
        </w:rPr>
        <w:t>pp.)</w:t>
      </w:r>
    </w:p>
    <w:p w14:paraId="7C141A26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</w:p>
    <w:p w14:paraId="2A3C15EC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  <w:r w:rsidRPr="005A605D">
        <w:rPr>
          <w:rFonts w:cstheme="minorHAnsi"/>
          <w:color w:val="000000"/>
          <w:lang w:val="en-US"/>
        </w:rPr>
        <w:t xml:space="preserve">Carruthers, Susan L. (2011). </w:t>
      </w:r>
      <w:r w:rsidRPr="005A605D">
        <w:rPr>
          <w:rFonts w:cstheme="minorHAnsi"/>
          <w:i/>
          <w:iCs/>
          <w:color w:val="000000"/>
          <w:lang w:val="en-US"/>
        </w:rPr>
        <w:t>The Media at War</w:t>
      </w:r>
      <w:r w:rsidRPr="005A605D">
        <w:rPr>
          <w:rFonts w:cstheme="minorHAnsi"/>
          <w:color w:val="000000"/>
          <w:lang w:val="en-US"/>
        </w:rPr>
        <w:t>. 2nd edition. Basingstoke: Palgrave Macmillan (329</w:t>
      </w:r>
      <w:r w:rsidR="005A605D">
        <w:rPr>
          <w:rFonts w:cstheme="minorHAnsi"/>
          <w:color w:val="000000"/>
          <w:lang w:val="en-US"/>
        </w:rPr>
        <w:t xml:space="preserve"> </w:t>
      </w:r>
      <w:r w:rsidRPr="005A605D">
        <w:rPr>
          <w:rFonts w:cstheme="minorHAnsi"/>
          <w:color w:val="000000"/>
          <w:lang w:val="en-US"/>
        </w:rPr>
        <w:t>pp.)</w:t>
      </w:r>
    </w:p>
    <w:p w14:paraId="5E21CAC9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</w:p>
    <w:p w14:paraId="516D68DF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  <w:r w:rsidRPr="005A605D">
        <w:rPr>
          <w:rFonts w:cstheme="minorHAnsi"/>
          <w:color w:val="000000"/>
          <w:lang w:val="en-US"/>
        </w:rPr>
        <w:t>Cowie, Elizabeth "Seeing and hearing ourselves: the spectacle of reality in the Holocaust</w:t>
      </w:r>
    </w:p>
    <w:p w14:paraId="6D5D0368" w14:textId="77777777" w:rsidR="00923125" w:rsidRPr="005A605D" w:rsidRDefault="00923125" w:rsidP="00923125">
      <w:pPr>
        <w:rPr>
          <w:rFonts w:cstheme="minorHAnsi"/>
          <w:i/>
          <w:iCs/>
          <w:color w:val="000000"/>
          <w:lang w:val="en-US"/>
        </w:rPr>
      </w:pPr>
      <w:r w:rsidRPr="005A605D">
        <w:rPr>
          <w:rFonts w:cstheme="minorHAnsi"/>
          <w:color w:val="000000"/>
          <w:lang w:val="en-US"/>
        </w:rPr>
        <w:t xml:space="preserve">documentary" in Haggith &amp; Newman (Eds.) </w:t>
      </w:r>
      <w:r w:rsidRPr="005A605D">
        <w:rPr>
          <w:rFonts w:cstheme="minorHAnsi"/>
          <w:i/>
          <w:iCs/>
          <w:color w:val="000000"/>
          <w:lang w:val="en-US"/>
        </w:rPr>
        <w:t>Holocaust and the Moving Image: Representations in</w:t>
      </w:r>
      <w:r w:rsidR="005A605D">
        <w:rPr>
          <w:rFonts w:cstheme="minorHAnsi"/>
          <w:i/>
          <w:iCs/>
          <w:color w:val="000000"/>
          <w:lang w:val="en-US"/>
        </w:rPr>
        <w:t xml:space="preserve"> </w:t>
      </w:r>
      <w:r w:rsidRPr="005A605D">
        <w:rPr>
          <w:rFonts w:cstheme="minorHAnsi"/>
          <w:i/>
          <w:iCs/>
          <w:color w:val="000000"/>
          <w:lang w:val="en-US"/>
        </w:rPr>
        <w:t>Film and Television since 1933</w:t>
      </w:r>
      <w:r w:rsidRPr="005A605D">
        <w:rPr>
          <w:rFonts w:cstheme="minorHAnsi"/>
          <w:color w:val="000000"/>
          <w:lang w:val="en-US"/>
        </w:rPr>
        <w:t xml:space="preserve"> (Wallflower, 2005) pp.182-8 (7 pp.) (provided as handout)</w:t>
      </w:r>
    </w:p>
    <w:p w14:paraId="2458A92A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</w:p>
    <w:p w14:paraId="785E77D0" w14:textId="77777777" w:rsidR="00923125" w:rsidRPr="005A605D" w:rsidRDefault="00923125" w:rsidP="00923125">
      <w:pPr>
        <w:rPr>
          <w:rFonts w:cstheme="minorHAnsi"/>
          <w:i/>
          <w:iCs/>
          <w:color w:val="000000"/>
          <w:lang w:val="en-US"/>
        </w:rPr>
      </w:pPr>
      <w:r w:rsidRPr="005A605D">
        <w:rPr>
          <w:rFonts w:cstheme="minorHAnsi"/>
          <w:color w:val="000000"/>
          <w:lang w:val="en-US"/>
        </w:rPr>
        <w:t xml:space="preserve">Cronqvist, Marie &amp; </w:t>
      </w:r>
      <w:proofErr w:type="spellStart"/>
      <w:r w:rsidRPr="005A605D">
        <w:rPr>
          <w:rFonts w:cstheme="minorHAnsi"/>
          <w:color w:val="000000"/>
          <w:lang w:val="en-US"/>
        </w:rPr>
        <w:t>Sturfelt</w:t>
      </w:r>
      <w:proofErr w:type="spellEnd"/>
      <w:r w:rsidRPr="005A605D">
        <w:rPr>
          <w:rFonts w:cstheme="minorHAnsi"/>
          <w:color w:val="000000"/>
          <w:lang w:val="en-US"/>
        </w:rPr>
        <w:t>, Lina (2018). "Introduction"</w:t>
      </w:r>
      <w:r w:rsidR="005A605D" w:rsidRPr="005A605D">
        <w:rPr>
          <w:rFonts w:cstheme="minorHAnsi"/>
          <w:color w:val="000000"/>
          <w:lang w:val="en-US"/>
        </w:rPr>
        <w:t>,</w:t>
      </w:r>
      <w:r w:rsidRPr="005A605D">
        <w:rPr>
          <w:rFonts w:cstheme="minorHAnsi"/>
          <w:color w:val="000000"/>
          <w:lang w:val="en-US"/>
        </w:rPr>
        <w:t xml:space="preserve"> in </w:t>
      </w:r>
      <w:r w:rsidR="005A605D" w:rsidRPr="005A605D">
        <w:rPr>
          <w:rFonts w:cstheme="minorHAnsi"/>
          <w:color w:val="000000"/>
          <w:lang w:val="en-US"/>
        </w:rPr>
        <w:t xml:space="preserve">Cronqvist &amp; </w:t>
      </w:r>
      <w:proofErr w:type="spellStart"/>
      <w:r w:rsidR="005A605D" w:rsidRPr="005A605D">
        <w:rPr>
          <w:rFonts w:cstheme="minorHAnsi"/>
          <w:color w:val="000000"/>
          <w:lang w:val="en-US"/>
        </w:rPr>
        <w:t>Sturfelt</w:t>
      </w:r>
      <w:proofErr w:type="spellEnd"/>
      <w:r w:rsidR="005A605D" w:rsidRPr="005A605D">
        <w:rPr>
          <w:rFonts w:cstheme="minorHAnsi"/>
          <w:color w:val="000000"/>
          <w:lang w:val="en-US"/>
        </w:rPr>
        <w:t xml:space="preserve"> (eds.), </w:t>
      </w:r>
      <w:r w:rsidRPr="005A605D">
        <w:rPr>
          <w:rFonts w:cstheme="minorHAnsi"/>
          <w:i/>
          <w:iCs/>
          <w:color w:val="000000"/>
          <w:lang w:val="en-US"/>
        </w:rPr>
        <w:t>War Remains: Mediations of</w:t>
      </w:r>
      <w:r w:rsidR="005A605D" w:rsidRPr="005A605D">
        <w:rPr>
          <w:rFonts w:cstheme="minorHAnsi"/>
          <w:i/>
          <w:iCs/>
          <w:color w:val="000000"/>
          <w:lang w:val="en-US"/>
        </w:rPr>
        <w:t xml:space="preserve"> </w:t>
      </w:r>
      <w:r w:rsidRPr="005A605D">
        <w:rPr>
          <w:rFonts w:cstheme="minorHAnsi"/>
          <w:i/>
          <w:iCs/>
          <w:color w:val="000000"/>
          <w:lang w:val="en-US"/>
        </w:rPr>
        <w:t>Suffering and Death in the Era of the World Wars</w:t>
      </w:r>
      <w:r w:rsidRPr="005A605D">
        <w:rPr>
          <w:rFonts w:cstheme="minorHAnsi"/>
          <w:color w:val="000000"/>
          <w:lang w:val="en-US"/>
        </w:rPr>
        <w:t>. Lund: Nordic (13 pp.)</w:t>
      </w:r>
    </w:p>
    <w:p w14:paraId="5B27524F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</w:p>
    <w:p w14:paraId="0E8D8256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  <w:r w:rsidRPr="005A605D">
        <w:rPr>
          <w:rFonts w:cstheme="minorHAnsi"/>
          <w:color w:val="000000"/>
          <w:lang w:val="en-US"/>
        </w:rPr>
        <w:t xml:space="preserve">Dodds, Klaus (2005). </w:t>
      </w:r>
      <w:proofErr w:type="gramStart"/>
      <w:r w:rsidRPr="005A605D">
        <w:rPr>
          <w:rFonts w:cstheme="minorHAnsi"/>
          <w:color w:val="000000"/>
          <w:lang w:val="en-US"/>
        </w:rPr>
        <w:t>”Screening</w:t>
      </w:r>
      <w:proofErr w:type="gramEnd"/>
      <w:r w:rsidRPr="005A605D">
        <w:rPr>
          <w:rFonts w:cstheme="minorHAnsi"/>
          <w:color w:val="000000"/>
          <w:lang w:val="en-US"/>
        </w:rPr>
        <w:t xml:space="preserve"> Geopolitics: James Bond and the Early Cold War films (1962-1967)”,</w:t>
      </w:r>
      <w:r w:rsidR="005A605D">
        <w:rPr>
          <w:rFonts w:cstheme="minorHAnsi"/>
          <w:color w:val="000000"/>
          <w:lang w:val="en-US"/>
        </w:rPr>
        <w:t xml:space="preserve"> </w:t>
      </w:r>
      <w:r w:rsidRPr="005A605D">
        <w:rPr>
          <w:rFonts w:cstheme="minorHAnsi"/>
          <w:i/>
          <w:iCs/>
          <w:color w:val="000000"/>
          <w:lang w:val="en-US"/>
        </w:rPr>
        <w:t>Geopolitics</w:t>
      </w:r>
      <w:r w:rsidRPr="005A605D">
        <w:rPr>
          <w:rFonts w:cstheme="minorHAnsi"/>
          <w:color w:val="000000"/>
          <w:lang w:val="en-US"/>
        </w:rPr>
        <w:t xml:space="preserve"> 10 (2): 266-289 (24 pp.)</w:t>
      </w:r>
    </w:p>
    <w:p w14:paraId="65CDC45A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</w:p>
    <w:p w14:paraId="21F2A9DB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  <w:r w:rsidRPr="005A605D">
        <w:rPr>
          <w:rFonts w:cstheme="minorHAnsi"/>
          <w:color w:val="000000"/>
          <w:lang w:val="en-US"/>
        </w:rPr>
        <w:t xml:space="preserve">Froula, Anna. (2009). </w:t>
      </w:r>
      <w:proofErr w:type="gramStart"/>
      <w:r w:rsidRPr="005A605D">
        <w:rPr>
          <w:rFonts w:cstheme="minorHAnsi"/>
          <w:color w:val="000000"/>
          <w:lang w:val="en-US"/>
        </w:rPr>
        <w:t>”Free</w:t>
      </w:r>
      <w:proofErr w:type="gramEnd"/>
      <w:r w:rsidRPr="005A605D">
        <w:rPr>
          <w:rFonts w:cstheme="minorHAnsi"/>
          <w:color w:val="000000"/>
          <w:lang w:val="en-US"/>
        </w:rPr>
        <w:t xml:space="preserve"> a Man to Fight</w:t>
      </w:r>
      <w:r w:rsidR="005A605D" w:rsidRPr="005A605D">
        <w:rPr>
          <w:rFonts w:cstheme="minorHAnsi"/>
          <w:color w:val="000000"/>
          <w:lang w:val="en-US"/>
        </w:rPr>
        <w:t>:</w:t>
      </w:r>
      <w:r w:rsidRPr="005A605D">
        <w:rPr>
          <w:rFonts w:cstheme="minorHAnsi"/>
          <w:color w:val="000000"/>
          <w:lang w:val="en-US"/>
        </w:rPr>
        <w:t xml:space="preserve"> The Figure of the Female Soldier in World War II Popular</w:t>
      </w:r>
      <w:r w:rsidR="005A605D">
        <w:rPr>
          <w:rFonts w:cstheme="minorHAnsi"/>
          <w:color w:val="000000"/>
          <w:lang w:val="en-US"/>
        </w:rPr>
        <w:t xml:space="preserve"> </w:t>
      </w:r>
      <w:r w:rsidRPr="005A605D">
        <w:rPr>
          <w:rFonts w:cstheme="minorHAnsi"/>
          <w:color w:val="000000"/>
          <w:lang w:val="en-US"/>
        </w:rPr>
        <w:t xml:space="preserve">Culture”, </w:t>
      </w:r>
      <w:r w:rsidRPr="005A605D">
        <w:rPr>
          <w:rFonts w:cstheme="minorHAnsi"/>
          <w:i/>
          <w:iCs/>
          <w:color w:val="000000"/>
          <w:lang w:val="en-US"/>
        </w:rPr>
        <w:t>Journal of War and Culture Studies</w:t>
      </w:r>
      <w:r w:rsidRPr="005A605D">
        <w:rPr>
          <w:rFonts w:cstheme="minorHAnsi"/>
          <w:color w:val="000000"/>
          <w:lang w:val="en-US"/>
        </w:rPr>
        <w:t>, 2 (2): 153– 165 (13 pp.)</w:t>
      </w:r>
    </w:p>
    <w:p w14:paraId="756B0561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</w:p>
    <w:p w14:paraId="2D570FA8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  <w:r w:rsidRPr="005A605D">
        <w:rPr>
          <w:rFonts w:cstheme="minorHAnsi"/>
          <w:color w:val="000000"/>
          <w:lang w:val="en-US"/>
        </w:rPr>
        <w:t xml:space="preserve">Gervais, Thierry (2010). </w:t>
      </w:r>
      <w:proofErr w:type="gramStart"/>
      <w:r w:rsidRPr="005A605D">
        <w:rPr>
          <w:rFonts w:cstheme="minorHAnsi"/>
          <w:color w:val="000000"/>
          <w:lang w:val="en-US"/>
        </w:rPr>
        <w:t>”Witness</w:t>
      </w:r>
      <w:proofErr w:type="gramEnd"/>
      <w:r w:rsidRPr="005A605D">
        <w:rPr>
          <w:rFonts w:cstheme="minorHAnsi"/>
          <w:color w:val="000000"/>
          <w:lang w:val="en-US"/>
        </w:rPr>
        <w:t xml:space="preserve"> to War: The Uses of Photography in the Illustrated Press 1855–1904, </w:t>
      </w:r>
      <w:r w:rsidRPr="005A605D">
        <w:rPr>
          <w:rFonts w:cstheme="minorHAnsi"/>
          <w:i/>
          <w:iCs/>
          <w:color w:val="000000"/>
          <w:lang w:val="en-US"/>
        </w:rPr>
        <w:t>Journal of Visual Culture</w:t>
      </w:r>
      <w:r w:rsidRPr="005A605D">
        <w:rPr>
          <w:rFonts w:cstheme="minorHAnsi"/>
          <w:color w:val="000000"/>
          <w:lang w:val="en-US"/>
        </w:rPr>
        <w:t>, 9 (3): 370–384 (16 pp.)</w:t>
      </w:r>
    </w:p>
    <w:p w14:paraId="00007AC6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</w:p>
    <w:p w14:paraId="43C6A52D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  <w:r w:rsidRPr="005A605D">
        <w:rPr>
          <w:rFonts w:cstheme="minorHAnsi"/>
          <w:color w:val="000000"/>
          <w:lang w:val="en-US"/>
        </w:rPr>
        <w:t xml:space="preserve">Hallin, Daniel (1986). </w:t>
      </w:r>
      <w:r w:rsidRPr="005A605D">
        <w:rPr>
          <w:rFonts w:cstheme="minorHAnsi"/>
          <w:i/>
          <w:iCs/>
          <w:color w:val="000000"/>
          <w:lang w:val="en-US"/>
        </w:rPr>
        <w:t>The “Uncensored War”: The Media and Vietnam</w:t>
      </w:r>
      <w:r w:rsidRPr="005A605D">
        <w:rPr>
          <w:rFonts w:cstheme="minorHAnsi"/>
          <w:color w:val="000000"/>
          <w:lang w:val="en-US"/>
        </w:rPr>
        <w:t>. New York: Oxford University</w:t>
      </w:r>
      <w:r w:rsidR="005A605D">
        <w:rPr>
          <w:rFonts w:cstheme="minorHAnsi"/>
          <w:color w:val="000000"/>
          <w:lang w:val="en-US"/>
        </w:rPr>
        <w:t xml:space="preserve"> </w:t>
      </w:r>
      <w:r w:rsidRPr="005A605D">
        <w:rPr>
          <w:rFonts w:cstheme="minorHAnsi"/>
          <w:color w:val="000000"/>
          <w:lang w:val="en-US"/>
        </w:rPr>
        <w:t>Press. pp. 114–126 (13 pp.)</w:t>
      </w:r>
    </w:p>
    <w:p w14:paraId="36BB8764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</w:p>
    <w:p w14:paraId="6E6CE4AB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  <w:r w:rsidRPr="005A605D">
        <w:rPr>
          <w:rFonts w:cstheme="minorHAnsi"/>
          <w:color w:val="000000"/>
          <w:lang w:val="en-US"/>
        </w:rPr>
        <w:t>Hölscher, Tonio "Images of War in Greece and Rome: Between Military Practice, Public Memory, and</w:t>
      </w:r>
      <w:r w:rsidR="005A605D">
        <w:rPr>
          <w:rFonts w:cstheme="minorHAnsi"/>
          <w:color w:val="000000"/>
          <w:lang w:val="en-US"/>
        </w:rPr>
        <w:t xml:space="preserve"> </w:t>
      </w:r>
      <w:r w:rsidRPr="005A605D">
        <w:rPr>
          <w:rFonts w:cstheme="minorHAnsi"/>
          <w:color w:val="000000"/>
          <w:lang w:val="en-US"/>
        </w:rPr>
        <w:t>Cultural Symbolism"</w:t>
      </w:r>
      <w:r w:rsidR="005A605D" w:rsidRPr="005A605D">
        <w:rPr>
          <w:rFonts w:cstheme="minorHAnsi"/>
          <w:color w:val="000000"/>
          <w:lang w:val="en-US"/>
        </w:rPr>
        <w:t>,</w:t>
      </w:r>
      <w:r w:rsidRPr="005A605D">
        <w:rPr>
          <w:rFonts w:cstheme="minorHAnsi"/>
          <w:color w:val="000000"/>
          <w:lang w:val="en-US"/>
        </w:rPr>
        <w:t xml:space="preserve"> </w:t>
      </w:r>
      <w:r w:rsidRPr="005A605D">
        <w:rPr>
          <w:rFonts w:cstheme="minorHAnsi"/>
          <w:i/>
          <w:iCs/>
          <w:color w:val="000000"/>
          <w:lang w:val="en-US"/>
        </w:rPr>
        <w:t>The Journal of Roman Studies</w:t>
      </w:r>
      <w:r w:rsidRPr="005A605D">
        <w:rPr>
          <w:rFonts w:cstheme="minorHAnsi"/>
          <w:color w:val="000000"/>
          <w:lang w:val="en-US"/>
        </w:rPr>
        <w:t>, Vol. 93 (2003), pp. 1-17 (17 pp.)</w:t>
      </w:r>
    </w:p>
    <w:p w14:paraId="628D6E07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</w:p>
    <w:p w14:paraId="66C2F0C3" w14:textId="6F94EF53" w:rsidR="00F31550" w:rsidRPr="005806D7" w:rsidRDefault="00F31550" w:rsidP="00F31550">
      <w:pPr>
        <w:rPr>
          <w:rFonts w:cstheme="minorHAnsi"/>
          <w:lang w:val="en-US"/>
        </w:rPr>
      </w:pPr>
      <w:r w:rsidRPr="005806D7">
        <w:rPr>
          <w:rFonts w:cstheme="minorHAnsi"/>
          <w:kern w:val="0"/>
          <w:lang w:val="en-US"/>
        </w:rPr>
        <w:t>Martins Geraldes, Sofia (2020)</w:t>
      </w:r>
      <w:r w:rsidRPr="005806D7">
        <w:rPr>
          <w:rFonts w:cstheme="minorHAnsi"/>
          <w:lang w:val="en-US"/>
        </w:rPr>
        <w:t>. “</w:t>
      </w:r>
      <w:r w:rsidRPr="005806D7">
        <w:rPr>
          <w:rFonts w:cstheme="minorHAnsi"/>
          <w:kern w:val="0"/>
          <w:lang w:val="en-US"/>
        </w:rPr>
        <w:t>The Dark Side of Interconnectivity: Social</w:t>
      </w:r>
      <w:r w:rsidRPr="005806D7">
        <w:rPr>
          <w:rFonts w:cstheme="minorHAnsi"/>
          <w:lang w:val="en-US"/>
        </w:rPr>
        <w:t xml:space="preserve"> </w:t>
      </w:r>
      <w:r w:rsidRPr="005806D7">
        <w:rPr>
          <w:rFonts w:cstheme="minorHAnsi"/>
          <w:kern w:val="0"/>
          <w:lang w:val="en-US"/>
        </w:rPr>
        <w:t xml:space="preserve">Media as a Cyber-Weapon?”, </w:t>
      </w:r>
      <w:r w:rsidRPr="005806D7">
        <w:rPr>
          <w:rFonts w:cstheme="minorHAnsi"/>
          <w:lang w:val="en-US"/>
        </w:rPr>
        <w:t xml:space="preserve">in </w:t>
      </w:r>
      <w:proofErr w:type="spellStart"/>
      <w:r w:rsidRPr="005806D7">
        <w:rPr>
          <w:rFonts w:cstheme="minorHAnsi"/>
          <w:bdr w:val="none" w:sz="0" w:space="0" w:color="auto" w:frame="1"/>
          <w:lang w:val="en-US"/>
        </w:rPr>
        <w:t>Moehlecke</w:t>
      </w:r>
      <w:proofErr w:type="spellEnd"/>
      <w:r w:rsidRPr="005806D7">
        <w:rPr>
          <w:rFonts w:cstheme="minorHAnsi"/>
          <w:bdr w:val="none" w:sz="0" w:space="0" w:color="auto" w:frame="1"/>
          <w:lang w:val="en-US"/>
        </w:rPr>
        <w:t xml:space="preserve"> de </w:t>
      </w:r>
      <w:proofErr w:type="spellStart"/>
      <w:r w:rsidRPr="005806D7">
        <w:rPr>
          <w:rFonts w:cstheme="minorHAnsi"/>
          <w:bdr w:val="none" w:sz="0" w:space="0" w:color="auto" w:frame="1"/>
          <w:lang w:val="en-US"/>
        </w:rPr>
        <w:t>Baseggio</w:t>
      </w:r>
      <w:proofErr w:type="spellEnd"/>
      <w:r w:rsidRPr="005806D7">
        <w:rPr>
          <w:rFonts w:cstheme="minorHAnsi"/>
          <w:bdr w:val="none" w:sz="0" w:space="0" w:color="auto" w:frame="1"/>
          <w:lang w:val="en-US"/>
        </w:rPr>
        <w:t xml:space="preserve">​, Schneider &amp; </w:t>
      </w:r>
      <w:proofErr w:type="spellStart"/>
      <w:r w:rsidRPr="005806D7">
        <w:rPr>
          <w:rFonts w:cstheme="minorHAnsi"/>
          <w:bdr w:val="none" w:sz="0" w:space="0" w:color="auto" w:frame="1"/>
          <w:lang w:val="en-US"/>
        </w:rPr>
        <w:t>Szvircsev</w:t>
      </w:r>
      <w:proofErr w:type="spellEnd"/>
      <w:r w:rsidRPr="005806D7">
        <w:rPr>
          <w:rFonts w:cstheme="minorHAnsi"/>
          <w:bdr w:val="none" w:sz="0" w:space="0" w:color="auto" w:frame="1"/>
          <w:lang w:val="en-US"/>
        </w:rPr>
        <w:t xml:space="preserve"> Tresch </w:t>
      </w:r>
      <w:r w:rsidRPr="005806D7">
        <w:rPr>
          <w:rFonts w:cstheme="minorHAnsi"/>
          <w:lang w:val="en-US"/>
        </w:rPr>
        <w:t xml:space="preserve">(eds.), </w:t>
      </w:r>
      <w:proofErr w:type="gramStart"/>
      <w:r w:rsidRPr="005806D7">
        <w:rPr>
          <w:rFonts w:cstheme="minorHAnsi"/>
          <w:i/>
          <w:iCs/>
          <w:lang w:val="en-US"/>
        </w:rPr>
        <w:t>Social Media</w:t>
      </w:r>
      <w:proofErr w:type="gramEnd"/>
      <w:r w:rsidRPr="005806D7">
        <w:rPr>
          <w:rFonts w:cstheme="minorHAnsi"/>
          <w:i/>
          <w:iCs/>
          <w:lang w:val="en-US"/>
        </w:rPr>
        <w:t xml:space="preserve"> and the Armed Forces</w:t>
      </w:r>
      <w:r w:rsidRPr="005806D7">
        <w:rPr>
          <w:rFonts w:cstheme="minorHAnsi"/>
          <w:lang w:val="en-US"/>
        </w:rPr>
        <w:t>, Cham: Springer,</w:t>
      </w:r>
      <w:r w:rsidRPr="005806D7">
        <w:rPr>
          <w:rFonts w:ascii="Helvetica" w:hAnsi="Helvetica"/>
          <w:sz w:val="20"/>
          <w:szCs w:val="20"/>
          <w:lang w:val="en-US"/>
        </w:rPr>
        <w:t xml:space="preserve"> </w:t>
      </w:r>
      <w:r w:rsidRPr="005806D7">
        <w:rPr>
          <w:rFonts w:cstheme="minorHAnsi"/>
          <w:bdr w:val="none" w:sz="0" w:space="0" w:color="auto" w:frame="1"/>
          <w:lang w:val="en-US"/>
        </w:rPr>
        <w:t>p. 189-205 (17</w:t>
      </w:r>
      <w:r w:rsidR="00014DB8" w:rsidRPr="005806D7">
        <w:rPr>
          <w:rFonts w:cstheme="minorHAnsi"/>
          <w:bdr w:val="none" w:sz="0" w:space="0" w:color="auto" w:frame="1"/>
          <w:lang w:val="en-US"/>
        </w:rPr>
        <w:t xml:space="preserve"> pp.</w:t>
      </w:r>
      <w:r w:rsidRPr="005806D7">
        <w:rPr>
          <w:rFonts w:cstheme="minorHAnsi"/>
          <w:bdr w:val="none" w:sz="0" w:space="0" w:color="auto" w:frame="1"/>
          <w:lang w:val="en-US"/>
        </w:rPr>
        <w:t>)</w:t>
      </w:r>
    </w:p>
    <w:p w14:paraId="5F9B4A18" w14:textId="77777777" w:rsidR="00F31550" w:rsidRDefault="00F31550" w:rsidP="00923125">
      <w:pPr>
        <w:rPr>
          <w:rFonts w:cstheme="minorHAnsi"/>
          <w:color w:val="000000"/>
          <w:lang w:val="en-US"/>
        </w:rPr>
      </w:pPr>
    </w:p>
    <w:p w14:paraId="63767214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  <w:r w:rsidRPr="005A605D">
        <w:rPr>
          <w:rFonts w:cstheme="minorHAnsi"/>
          <w:color w:val="000000"/>
          <w:lang w:val="en-US"/>
        </w:rPr>
        <w:t>Masaharu, Sato &amp; Kushner, Barak (1999). “’Negro Propaganda Operations’: Japan’s Short-wave Radio</w:t>
      </w:r>
      <w:r w:rsidR="005A605D">
        <w:rPr>
          <w:rFonts w:cstheme="minorHAnsi"/>
          <w:color w:val="000000"/>
          <w:lang w:val="en-US"/>
        </w:rPr>
        <w:t xml:space="preserve"> </w:t>
      </w:r>
      <w:r w:rsidRPr="005A605D">
        <w:rPr>
          <w:rFonts w:cstheme="minorHAnsi"/>
          <w:color w:val="000000"/>
          <w:lang w:val="en-US"/>
        </w:rPr>
        <w:t xml:space="preserve">Broadcasts for World War II Black Americans”, </w:t>
      </w:r>
      <w:r w:rsidRPr="005A605D">
        <w:rPr>
          <w:rFonts w:cstheme="minorHAnsi"/>
          <w:i/>
          <w:iCs/>
          <w:color w:val="000000"/>
          <w:lang w:val="en-US"/>
        </w:rPr>
        <w:t>Historical Journal of Film, Radio and Television</w:t>
      </w:r>
      <w:r w:rsidRPr="005A605D">
        <w:rPr>
          <w:rFonts w:cstheme="minorHAnsi"/>
          <w:color w:val="000000"/>
          <w:lang w:val="en-US"/>
        </w:rPr>
        <w:t>, 19</w:t>
      </w:r>
      <w:r w:rsidR="005A605D">
        <w:rPr>
          <w:rFonts w:cstheme="minorHAnsi"/>
          <w:color w:val="000000"/>
          <w:lang w:val="en-US"/>
        </w:rPr>
        <w:t xml:space="preserve"> </w:t>
      </w:r>
      <w:r w:rsidRPr="005A605D">
        <w:rPr>
          <w:rFonts w:cstheme="minorHAnsi"/>
          <w:color w:val="000000"/>
          <w:lang w:val="en-US"/>
        </w:rPr>
        <w:t>(1): 5–26 (22 pp.)</w:t>
      </w:r>
    </w:p>
    <w:p w14:paraId="520350AA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</w:p>
    <w:p w14:paraId="643A7D12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  <w:r w:rsidRPr="005A605D">
        <w:rPr>
          <w:rFonts w:cstheme="minorHAnsi"/>
          <w:color w:val="000000"/>
          <w:lang w:val="en-US"/>
        </w:rPr>
        <w:lastRenderedPageBreak/>
        <w:t xml:space="preserve">Naaman, Dorit (2007). </w:t>
      </w:r>
      <w:proofErr w:type="gramStart"/>
      <w:r w:rsidRPr="005A605D">
        <w:rPr>
          <w:rFonts w:cstheme="minorHAnsi"/>
          <w:color w:val="000000"/>
          <w:lang w:val="en-US"/>
        </w:rPr>
        <w:t>”Brides</w:t>
      </w:r>
      <w:proofErr w:type="gramEnd"/>
      <w:r w:rsidRPr="005A605D">
        <w:rPr>
          <w:rFonts w:cstheme="minorHAnsi"/>
          <w:color w:val="000000"/>
          <w:lang w:val="en-US"/>
        </w:rPr>
        <w:t xml:space="preserve"> of Palestine/Angels of Death: Media, Gender, and Performance in the</w:t>
      </w:r>
      <w:r w:rsidR="005A605D">
        <w:rPr>
          <w:rFonts w:cstheme="minorHAnsi"/>
          <w:color w:val="000000"/>
          <w:lang w:val="en-US"/>
        </w:rPr>
        <w:t xml:space="preserve"> </w:t>
      </w:r>
      <w:r w:rsidRPr="005A605D">
        <w:rPr>
          <w:rFonts w:cstheme="minorHAnsi"/>
          <w:color w:val="000000"/>
          <w:lang w:val="en-US"/>
        </w:rPr>
        <w:t xml:space="preserve">Case of the Palestinian Female Suicide Bombers”, </w:t>
      </w:r>
      <w:r w:rsidRPr="005A605D">
        <w:rPr>
          <w:rFonts w:cstheme="minorHAnsi"/>
          <w:i/>
          <w:iCs/>
          <w:color w:val="000000"/>
          <w:lang w:val="en-US"/>
        </w:rPr>
        <w:t>Signs</w:t>
      </w:r>
      <w:r w:rsidRPr="005A605D">
        <w:rPr>
          <w:rFonts w:cstheme="minorHAnsi"/>
          <w:color w:val="000000"/>
          <w:lang w:val="en-US"/>
        </w:rPr>
        <w:t>, 32 (4): 933–955 (23 pp.)</w:t>
      </w:r>
    </w:p>
    <w:p w14:paraId="32DD0A49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</w:p>
    <w:p w14:paraId="64E057D4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  <w:r w:rsidRPr="005A605D">
        <w:rPr>
          <w:rFonts w:cstheme="minorHAnsi"/>
          <w:color w:val="000000"/>
          <w:lang w:val="en-US"/>
        </w:rPr>
        <w:t>Popple, Simon (2010). “‘Fresh From the Front’: Performance, War News and Popular Culture During</w:t>
      </w:r>
      <w:r w:rsidR="005A605D">
        <w:rPr>
          <w:rFonts w:cstheme="minorHAnsi"/>
          <w:color w:val="000000"/>
          <w:lang w:val="en-US"/>
        </w:rPr>
        <w:t xml:space="preserve"> </w:t>
      </w:r>
      <w:r w:rsidRPr="005A605D">
        <w:rPr>
          <w:rFonts w:cstheme="minorHAnsi"/>
          <w:color w:val="000000"/>
          <w:lang w:val="en-US"/>
        </w:rPr>
        <w:t xml:space="preserve">the Boer War”, </w:t>
      </w:r>
      <w:r w:rsidRPr="005A605D">
        <w:rPr>
          <w:rFonts w:cstheme="minorHAnsi"/>
          <w:i/>
          <w:iCs/>
          <w:color w:val="000000"/>
          <w:lang w:val="en-US"/>
        </w:rPr>
        <w:t>Early Popular Visual Culture</w:t>
      </w:r>
      <w:r w:rsidRPr="005A605D">
        <w:rPr>
          <w:rFonts w:cstheme="minorHAnsi"/>
          <w:color w:val="000000"/>
          <w:lang w:val="en-US"/>
        </w:rPr>
        <w:t>, 8 (4): 401–418 (18 pp.)</w:t>
      </w:r>
    </w:p>
    <w:p w14:paraId="0D963A88" w14:textId="77777777" w:rsidR="005A605D" w:rsidRDefault="005A605D" w:rsidP="00923125">
      <w:pPr>
        <w:rPr>
          <w:rFonts w:cstheme="minorHAnsi"/>
          <w:color w:val="000000"/>
          <w:lang w:val="en-US"/>
        </w:rPr>
      </w:pPr>
    </w:p>
    <w:p w14:paraId="57503711" w14:textId="3FAE2336" w:rsidR="00F31550" w:rsidRPr="005806D7" w:rsidRDefault="00F31550" w:rsidP="00F31550">
      <w:pPr>
        <w:rPr>
          <w:rFonts w:cstheme="minorHAnsi"/>
          <w:lang w:val="en-US"/>
        </w:rPr>
      </w:pPr>
      <w:r w:rsidRPr="005806D7">
        <w:rPr>
          <w:rFonts w:cstheme="minorHAnsi"/>
          <w:kern w:val="0"/>
          <w:lang w:val="en-US"/>
        </w:rPr>
        <w:t>Rinaldo, Andrea &amp; Holmberg, Arita</w:t>
      </w:r>
      <w:r w:rsidRPr="005806D7">
        <w:rPr>
          <w:rFonts w:cstheme="minorHAnsi"/>
          <w:lang w:val="en-US"/>
        </w:rPr>
        <w:t xml:space="preserve"> (2020). “Managing Femininity Through Visual Embodiment: The Portrayal of Women on the Instagram Accounts of the Swedish and the Swiss Armed Forces”, in </w:t>
      </w:r>
      <w:proofErr w:type="spellStart"/>
      <w:r w:rsidRPr="005806D7">
        <w:rPr>
          <w:rFonts w:cstheme="minorHAnsi"/>
          <w:bdr w:val="none" w:sz="0" w:space="0" w:color="auto" w:frame="1"/>
          <w:lang w:val="en-US"/>
        </w:rPr>
        <w:t>Moehlecke</w:t>
      </w:r>
      <w:proofErr w:type="spellEnd"/>
      <w:r w:rsidRPr="005806D7">
        <w:rPr>
          <w:rFonts w:cstheme="minorHAnsi"/>
          <w:bdr w:val="none" w:sz="0" w:space="0" w:color="auto" w:frame="1"/>
          <w:lang w:val="en-US"/>
        </w:rPr>
        <w:t xml:space="preserve"> de </w:t>
      </w:r>
      <w:proofErr w:type="spellStart"/>
      <w:r w:rsidRPr="005806D7">
        <w:rPr>
          <w:rFonts w:cstheme="minorHAnsi"/>
          <w:bdr w:val="none" w:sz="0" w:space="0" w:color="auto" w:frame="1"/>
          <w:lang w:val="en-US"/>
        </w:rPr>
        <w:t>Baseggio</w:t>
      </w:r>
      <w:proofErr w:type="spellEnd"/>
      <w:r w:rsidRPr="005806D7">
        <w:rPr>
          <w:rFonts w:cstheme="minorHAnsi"/>
          <w:bdr w:val="none" w:sz="0" w:space="0" w:color="auto" w:frame="1"/>
          <w:lang w:val="en-US"/>
        </w:rPr>
        <w:t xml:space="preserve">​, Schneider &amp; </w:t>
      </w:r>
      <w:proofErr w:type="spellStart"/>
      <w:r w:rsidRPr="005806D7">
        <w:rPr>
          <w:rFonts w:cstheme="minorHAnsi"/>
          <w:bdr w:val="none" w:sz="0" w:space="0" w:color="auto" w:frame="1"/>
          <w:lang w:val="en-US"/>
        </w:rPr>
        <w:t>Szvircsev</w:t>
      </w:r>
      <w:proofErr w:type="spellEnd"/>
      <w:r w:rsidRPr="005806D7">
        <w:rPr>
          <w:rFonts w:cstheme="minorHAnsi"/>
          <w:bdr w:val="none" w:sz="0" w:space="0" w:color="auto" w:frame="1"/>
          <w:lang w:val="en-US"/>
        </w:rPr>
        <w:t xml:space="preserve"> Tresch </w:t>
      </w:r>
      <w:r w:rsidRPr="005806D7">
        <w:rPr>
          <w:rFonts w:cstheme="minorHAnsi"/>
          <w:lang w:val="en-US"/>
        </w:rPr>
        <w:t xml:space="preserve">(eds.), </w:t>
      </w:r>
      <w:proofErr w:type="gramStart"/>
      <w:r w:rsidRPr="005806D7">
        <w:rPr>
          <w:rFonts w:cstheme="minorHAnsi"/>
          <w:i/>
          <w:iCs/>
          <w:lang w:val="en-US"/>
        </w:rPr>
        <w:t>Social Media</w:t>
      </w:r>
      <w:proofErr w:type="gramEnd"/>
      <w:r w:rsidRPr="005806D7">
        <w:rPr>
          <w:rFonts w:cstheme="minorHAnsi"/>
          <w:i/>
          <w:iCs/>
          <w:lang w:val="en-US"/>
        </w:rPr>
        <w:t xml:space="preserve"> and the Armed Forces</w:t>
      </w:r>
      <w:r w:rsidRPr="005806D7">
        <w:rPr>
          <w:rFonts w:cstheme="minorHAnsi"/>
          <w:lang w:val="en-US"/>
        </w:rPr>
        <w:t>, Cham: Springer,</w:t>
      </w:r>
      <w:r w:rsidRPr="005806D7">
        <w:rPr>
          <w:rFonts w:ascii="Helvetica" w:hAnsi="Helvetica"/>
          <w:sz w:val="20"/>
          <w:szCs w:val="20"/>
          <w:lang w:val="en-US"/>
        </w:rPr>
        <w:t xml:space="preserve"> </w:t>
      </w:r>
      <w:r w:rsidRPr="005806D7">
        <w:rPr>
          <w:rFonts w:cstheme="minorHAnsi"/>
          <w:lang w:val="en-US"/>
        </w:rPr>
        <w:t>71-93 (23</w:t>
      </w:r>
      <w:r w:rsidR="00014DB8" w:rsidRPr="005806D7">
        <w:rPr>
          <w:rFonts w:cstheme="minorHAnsi"/>
          <w:lang w:val="en-US"/>
        </w:rPr>
        <w:t xml:space="preserve"> </w:t>
      </w:r>
      <w:r w:rsidRPr="005806D7">
        <w:rPr>
          <w:rFonts w:cstheme="minorHAnsi"/>
          <w:lang w:val="en-US"/>
        </w:rPr>
        <w:t>p</w:t>
      </w:r>
      <w:r w:rsidR="00014DB8" w:rsidRPr="005806D7">
        <w:rPr>
          <w:rFonts w:cstheme="minorHAnsi"/>
          <w:lang w:val="en-US"/>
        </w:rPr>
        <w:t>p.</w:t>
      </w:r>
      <w:r w:rsidRPr="005806D7">
        <w:rPr>
          <w:rFonts w:cstheme="minorHAnsi"/>
          <w:lang w:val="en-US"/>
        </w:rPr>
        <w:t>)</w:t>
      </w:r>
    </w:p>
    <w:p w14:paraId="3B5D61D7" w14:textId="77777777" w:rsidR="00F31550" w:rsidRDefault="00F31550" w:rsidP="00923125">
      <w:pPr>
        <w:rPr>
          <w:rFonts w:cstheme="minorHAnsi"/>
          <w:color w:val="000000"/>
          <w:lang w:val="en-US"/>
        </w:rPr>
      </w:pPr>
    </w:p>
    <w:p w14:paraId="087F46B5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  <w:r w:rsidRPr="005A605D">
        <w:rPr>
          <w:rFonts w:cstheme="minorHAnsi"/>
          <w:color w:val="000000"/>
          <w:lang w:val="en-US"/>
        </w:rPr>
        <w:t xml:space="preserve">Ribeiro, Nelson (2014). </w:t>
      </w:r>
      <w:proofErr w:type="gramStart"/>
      <w:r w:rsidRPr="005A605D">
        <w:rPr>
          <w:rFonts w:cstheme="minorHAnsi"/>
          <w:color w:val="000000"/>
          <w:lang w:val="en-US"/>
        </w:rPr>
        <w:t>”Using</w:t>
      </w:r>
      <w:proofErr w:type="gramEnd"/>
      <w:r w:rsidRPr="005A605D">
        <w:rPr>
          <w:rFonts w:cstheme="minorHAnsi"/>
          <w:color w:val="000000"/>
          <w:lang w:val="en-US"/>
        </w:rPr>
        <w:t xml:space="preserve"> a New Medium for Propaganda: The Role of Transborder Broadcasts</w:t>
      </w:r>
      <w:r w:rsidR="005A605D">
        <w:rPr>
          <w:rFonts w:cstheme="minorHAnsi"/>
          <w:color w:val="000000"/>
          <w:lang w:val="en-US"/>
        </w:rPr>
        <w:t xml:space="preserve"> </w:t>
      </w:r>
      <w:r w:rsidRPr="005A605D">
        <w:rPr>
          <w:rFonts w:cstheme="minorHAnsi"/>
          <w:color w:val="000000"/>
          <w:lang w:val="en-US"/>
        </w:rPr>
        <w:t xml:space="preserve">During the Spanish Civil War”, </w:t>
      </w:r>
      <w:r w:rsidRPr="005A605D">
        <w:rPr>
          <w:rFonts w:cstheme="minorHAnsi"/>
          <w:i/>
          <w:iCs/>
          <w:color w:val="000000"/>
          <w:lang w:val="en-US"/>
        </w:rPr>
        <w:t>Media, War &amp; Conflict</w:t>
      </w:r>
      <w:r w:rsidRPr="005A605D">
        <w:rPr>
          <w:rFonts w:cstheme="minorHAnsi"/>
          <w:color w:val="000000"/>
          <w:lang w:val="en-US"/>
        </w:rPr>
        <w:t>: 7 (1): 37–50 (14 pp.)</w:t>
      </w:r>
    </w:p>
    <w:p w14:paraId="15C839D1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</w:p>
    <w:p w14:paraId="3D5EB2E9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  <w:proofErr w:type="spellStart"/>
      <w:r w:rsidRPr="005A605D">
        <w:rPr>
          <w:rFonts w:cstheme="minorHAnsi"/>
          <w:color w:val="000000"/>
          <w:lang w:val="en-US"/>
        </w:rPr>
        <w:t>Schwenkel</w:t>
      </w:r>
      <w:proofErr w:type="spellEnd"/>
      <w:r w:rsidRPr="005A605D">
        <w:rPr>
          <w:rFonts w:cstheme="minorHAnsi"/>
          <w:color w:val="000000"/>
          <w:lang w:val="en-US"/>
        </w:rPr>
        <w:t>, Christina (2008). “Exhibiting War, Reconciling Pasts: Photographic Representation and</w:t>
      </w:r>
      <w:r w:rsidR="005A605D">
        <w:rPr>
          <w:rFonts w:cstheme="minorHAnsi"/>
          <w:color w:val="000000"/>
          <w:lang w:val="en-US"/>
        </w:rPr>
        <w:t xml:space="preserve"> </w:t>
      </w:r>
      <w:r w:rsidRPr="005A605D">
        <w:rPr>
          <w:rFonts w:cstheme="minorHAnsi"/>
          <w:color w:val="000000"/>
          <w:lang w:val="en-US"/>
        </w:rPr>
        <w:t xml:space="preserve">Transnational Commemoration in Contemporary Vietnam”, </w:t>
      </w:r>
      <w:r w:rsidRPr="005A605D">
        <w:rPr>
          <w:rFonts w:cstheme="minorHAnsi"/>
          <w:i/>
          <w:iCs/>
          <w:color w:val="000000"/>
          <w:lang w:val="en-US"/>
        </w:rPr>
        <w:t>Journal of Vietnamese Studies</w:t>
      </w:r>
      <w:r w:rsidRPr="005A605D">
        <w:rPr>
          <w:rFonts w:cstheme="minorHAnsi"/>
          <w:color w:val="000000"/>
          <w:lang w:val="en-US"/>
        </w:rPr>
        <w:t>, 3 (1):36– 77 (42 pp.)</w:t>
      </w:r>
    </w:p>
    <w:p w14:paraId="75026005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</w:p>
    <w:p w14:paraId="772A95AD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  <w:r w:rsidRPr="005A605D">
        <w:rPr>
          <w:rFonts w:cstheme="minorHAnsi"/>
          <w:color w:val="000000"/>
          <w:lang w:val="en-US"/>
        </w:rPr>
        <w:t xml:space="preserve">Sontag, Susan (2003). </w:t>
      </w:r>
      <w:r w:rsidRPr="005A605D">
        <w:rPr>
          <w:rFonts w:cstheme="minorHAnsi"/>
          <w:i/>
          <w:iCs/>
          <w:color w:val="000000"/>
          <w:lang w:val="en-US"/>
        </w:rPr>
        <w:t>Regarding the Pain of Others</w:t>
      </w:r>
      <w:r w:rsidRPr="005A605D">
        <w:rPr>
          <w:rFonts w:cstheme="minorHAnsi"/>
          <w:color w:val="000000"/>
          <w:lang w:val="en-US"/>
        </w:rPr>
        <w:t>. New York: Picador (130 p.)</w:t>
      </w:r>
    </w:p>
    <w:p w14:paraId="37BD0369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</w:p>
    <w:p w14:paraId="6938ACD5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  <w:proofErr w:type="spellStart"/>
      <w:r w:rsidRPr="005A605D">
        <w:rPr>
          <w:rFonts w:cstheme="minorHAnsi"/>
          <w:color w:val="000000"/>
          <w:lang w:val="en-US"/>
        </w:rPr>
        <w:t>Sturken</w:t>
      </w:r>
      <w:proofErr w:type="spellEnd"/>
      <w:r w:rsidRPr="005A605D">
        <w:rPr>
          <w:rFonts w:cstheme="minorHAnsi"/>
          <w:color w:val="000000"/>
          <w:lang w:val="en-US"/>
        </w:rPr>
        <w:t>, Marita (1991). “The Wall, the Screen, and the Image: The Vietnam Veterans Memorial”,</w:t>
      </w:r>
      <w:r w:rsidR="005A605D">
        <w:rPr>
          <w:rFonts w:cstheme="minorHAnsi"/>
          <w:color w:val="000000"/>
          <w:lang w:val="en-US"/>
        </w:rPr>
        <w:t xml:space="preserve"> </w:t>
      </w:r>
      <w:r w:rsidRPr="005A605D">
        <w:rPr>
          <w:rFonts w:cstheme="minorHAnsi"/>
          <w:i/>
          <w:iCs/>
          <w:color w:val="000000"/>
          <w:lang w:val="en-US"/>
        </w:rPr>
        <w:t>Representations</w:t>
      </w:r>
      <w:r w:rsidRPr="005A605D">
        <w:rPr>
          <w:rFonts w:cstheme="minorHAnsi"/>
          <w:color w:val="000000"/>
          <w:lang w:val="en-US"/>
        </w:rPr>
        <w:t>, 35: 118–142 (25 p.)</w:t>
      </w:r>
    </w:p>
    <w:p w14:paraId="3E4B517A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</w:p>
    <w:p w14:paraId="6A8196F3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  <w:r w:rsidRPr="005A605D">
        <w:rPr>
          <w:rFonts w:cstheme="minorHAnsi"/>
          <w:color w:val="000000"/>
          <w:lang w:val="en-US"/>
        </w:rPr>
        <w:t>Tendai, Chari (2010). “Representation or Misrepresentation? The New York Time’s Framing of the</w:t>
      </w:r>
      <w:r w:rsidR="005A605D">
        <w:rPr>
          <w:rFonts w:cstheme="minorHAnsi"/>
          <w:color w:val="000000"/>
          <w:lang w:val="en-US"/>
        </w:rPr>
        <w:t xml:space="preserve"> </w:t>
      </w:r>
      <w:r w:rsidRPr="005A605D">
        <w:rPr>
          <w:rFonts w:cstheme="minorHAnsi"/>
          <w:color w:val="000000"/>
          <w:lang w:val="en-US"/>
        </w:rPr>
        <w:t xml:space="preserve">1994 Rwanda Genocide”, </w:t>
      </w:r>
      <w:r w:rsidRPr="005A605D">
        <w:rPr>
          <w:rFonts w:cstheme="minorHAnsi"/>
          <w:i/>
          <w:iCs/>
          <w:color w:val="000000"/>
          <w:lang w:val="en-US"/>
        </w:rPr>
        <w:t>African Identities</w:t>
      </w:r>
      <w:r w:rsidRPr="005A605D">
        <w:rPr>
          <w:rFonts w:cstheme="minorHAnsi"/>
          <w:color w:val="000000"/>
          <w:lang w:val="en-US"/>
        </w:rPr>
        <w:t xml:space="preserve"> 8 (4): 333– 349 (17 p.)</w:t>
      </w:r>
    </w:p>
    <w:p w14:paraId="0888DC1F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</w:p>
    <w:p w14:paraId="05713DB3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  <w:r w:rsidRPr="005A605D">
        <w:rPr>
          <w:rFonts w:cstheme="minorHAnsi"/>
          <w:color w:val="000000"/>
          <w:lang w:val="en-US"/>
        </w:rPr>
        <w:t xml:space="preserve">Werenskjold, Rolf &amp; </w:t>
      </w:r>
      <w:proofErr w:type="spellStart"/>
      <w:r w:rsidRPr="005A605D">
        <w:rPr>
          <w:rFonts w:cstheme="minorHAnsi"/>
          <w:color w:val="000000"/>
          <w:lang w:val="en-US"/>
        </w:rPr>
        <w:t>Siversten</w:t>
      </w:r>
      <w:proofErr w:type="spellEnd"/>
      <w:r w:rsidRPr="005A605D">
        <w:rPr>
          <w:rFonts w:cstheme="minorHAnsi"/>
          <w:color w:val="000000"/>
          <w:lang w:val="en-US"/>
        </w:rPr>
        <w:t>, Erling (2015.)</w:t>
      </w:r>
      <w:r w:rsidR="005B677A">
        <w:rPr>
          <w:rFonts w:cstheme="minorHAnsi"/>
          <w:color w:val="000000"/>
          <w:lang w:val="en-US"/>
        </w:rPr>
        <w:t xml:space="preserve"> </w:t>
      </w:r>
      <w:proofErr w:type="gramStart"/>
      <w:r w:rsidRPr="005A605D">
        <w:rPr>
          <w:rFonts w:cstheme="minorHAnsi"/>
          <w:color w:val="000000"/>
          <w:lang w:val="en-US"/>
        </w:rPr>
        <w:t>”Soviet</w:t>
      </w:r>
      <w:proofErr w:type="gramEnd"/>
      <w:r w:rsidRPr="005A605D">
        <w:rPr>
          <w:rFonts w:cstheme="minorHAnsi"/>
          <w:color w:val="000000"/>
          <w:lang w:val="en-US"/>
        </w:rPr>
        <w:t xml:space="preserve"> and American Leaders in the Ice-Cold Lines: The</w:t>
      </w:r>
      <w:r w:rsidR="005A605D">
        <w:rPr>
          <w:rFonts w:cstheme="minorHAnsi"/>
          <w:color w:val="000000"/>
          <w:lang w:val="en-US"/>
        </w:rPr>
        <w:t xml:space="preserve"> </w:t>
      </w:r>
      <w:r w:rsidRPr="005A605D">
        <w:rPr>
          <w:rFonts w:cstheme="minorHAnsi"/>
          <w:color w:val="000000"/>
          <w:lang w:val="en-US"/>
        </w:rPr>
        <w:t>Political Cartoons in the Norwegian Newspaper Aftenposten 1980-1984”</w:t>
      </w:r>
      <w:r w:rsidR="005A605D" w:rsidRPr="005A605D">
        <w:rPr>
          <w:rFonts w:cstheme="minorHAnsi"/>
          <w:color w:val="000000"/>
          <w:lang w:val="en-US"/>
        </w:rPr>
        <w:t xml:space="preserve">, in </w:t>
      </w:r>
      <w:r w:rsidRPr="005A605D">
        <w:rPr>
          <w:rFonts w:cstheme="minorHAnsi"/>
          <w:color w:val="000000"/>
          <w:lang w:val="en-US"/>
        </w:rPr>
        <w:t>Bastiansen &amp;</w:t>
      </w:r>
      <w:r w:rsidR="005A605D">
        <w:rPr>
          <w:rFonts w:cstheme="minorHAnsi"/>
          <w:color w:val="000000"/>
          <w:lang w:val="en-US"/>
        </w:rPr>
        <w:t xml:space="preserve"> </w:t>
      </w:r>
      <w:r w:rsidRPr="005A605D">
        <w:rPr>
          <w:rFonts w:cstheme="minorHAnsi"/>
          <w:color w:val="000000"/>
          <w:lang w:val="en-US"/>
        </w:rPr>
        <w:t xml:space="preserve">Werenskjold (eds.), </w:t>
      </w:r>
      <w:r w:rsidRPr="005A605D">
        <w:rPr>
          <w:rFonts w:cstheme="minorHAnsi"/>
          <w:i/>
          <w:iCs/>
          <w:color w:val="000000"/>
          <w:lang w:val="en-US"/>
        </w:rPr>
        <w:t>The Nordic Media and the Cold War</w:t>
      </w:r>
      <w:r w:rsidRPr="005A605D">
        <w:rPr>
          <w:rFonts w:cstheme="minorHAnsi"/>
          <w:color w:val="000000"/>
          <w:lang w:val="en-US"/>
        </w:rPr>
        <w:t xml:space="preserve">, Gothenburg: </w:t>
      </w:r>
      <w:proofErr w:type="spellStart"/>
      <w:r w:rsidRPr="005A605D">
        <w:rPr>
          <w:rFonts w:cstheme="minorHAnsi"/>
          <w:color w:val="000000"/>
          <w:lang w:val="en-US"/>
        </w:rPr>
        <w:t>Nordicom</w:t>
      </w:r>
      <w:proofErr w:type="spellEnd"/>
      <w:r w:rsidRPr="005A605D">
        <w:rPr>
          <w:rFonts w:cstheme="minorHAnsi"/>
          <w:color w:val="000000"/>
          <w:lang w:val="en-US"/>
        </w:rPr>
        <w:t>. pp 271-305 (35</w:t>
      </w:r>
      <w:r w:rsidR="005A605D">
        <w:rPr>
          <w:rFonts w:cstheme="minorHAnsi"/>
          <w:color w:val="000000"/>
          <w:lang w:val="en-US"/>
        </w:rPr>
        <w:t xml:space="preserve"> </w:t>
      </w:r>
      <w:r w:rsidRPr="005A605D">
        <w:rPr>
          <w:rFonts w:cstheme="minorHAnsi"/>
          <w:color w:val="000000"/>
          <w:lang w:val="en-US"/>
        </w:rPr>
        <w:t>p.)</w:t>
      </w:r>
    </w:p>
    <w:p w14:paraId="6458A47D" w14:textId="77777777" w:rsidR="00923125" w:rsidRPr="005A605D" w:rsidRDefault="00923125" w:rsidP="00923125">
      <w:pPr>
        <w:rPr>
          <w:rFonts w:cstheme="minorHAnsi"/>
          <w:color w:val="000000"/>
          <w:lang w:val="en-US"/>
        </w:rPr>
      </w:pPr>
    </w:p>
    <w:p w14:paraId="37AB2C8C" w14:textId="78C19141" w:rsidR="00954D82" w:rsidRPr="00014DB8" w:rsidRDefault="00F31550" w:rsidP="00923125">
      <w:pPr>
        <w:rPr>
          <w:rFonts w:cstheme="minorHAnsi"/>
          <w:color w:val="000000"/>
        </w:rPr>
      </w:pPr>
      <w:r w:rsidRPr="00014DB8">
        <w:rPr>
          <w:rFonts w:cstheme="minorHAnsi"/>
          <w:color w:val="000000"/>
        </w:rPr>
        <w:t>8</w:t>
      </w:r>
      <w:r w:rsidR="00090EE2" w:rsidRPr="00014DB8">
        <w:rPr>
          <w:rFonts w:cstheme="minorHAnsi"/>
          <w:color w:val="000000"/>
        </w:rPr>
        <w:t>42</w:t>
      </w:r>
      <w:r w:rsidR="00923125" w:rsidRPr="00014DB8">
        <w:rPr>
          <w:rFonts w:cstheme="minorHAnsi"/>
          <w:color w:val="000000"/>
        </w:rPr>
        <w:t xml:space="preserve"> pages</w:t>
      </w:r>
    </w:p>
    <w:p w14:paraId="3CD8C83B" w14:textId="77777777" w:rsidR="000C52A7" w:rsidRPr="00014DB8" w:rsidRDefault="000C52A7" w:rsidP="00923125">
      <w:pPr>
        <w:rPr>
          <w:rFonts w:cstheme="minorHAnsi"/>
          <w:color w:val="000000"/>
        </w:rPr>
      </w:pPr>
    </w:p>
    <w:sectPr w:rsidR="000C52A7" w:rsidRPr="0001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25"/>
    <w:rsid w:val="00014DB8"/>
    <w:rsid w:val="00056E04"/>
    <w:rsid w:val="00090EE2"/>
    <w:rsid w:val="000C52A7"/>
    <w:rsid w:val="00124F59"/>
    <w:rsid w:val="00134B6A"/>
    <w:rsid w:val="00284B5D"/>
    <w:rsid w:val="002C5DDB"/>
    <w:rsid w:val="0057026C"/>
    <w:rsid w:val="005806D7"/>
    <w:rsid w:val="005A605D"/>
    <w:rsid w:val="005B677A"/>
    <w:rsid w:val="00750E18"/>
    <w:rsid w:val="00923125"/>
    <w:rsid w:val="00925C98"/>
    <w:rsid w:val="00954D82"/>
    <w:rsid w:val="0097177D"/>
    <w:rsid w:val="00F30BDD"/>
    <w:rsid w:val="00F3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34C8"/>
  <w15:chartTrackingRefBased/>
  <w15:docId w15:val="{E7A63620-4923-4D40-81DF-52626DB8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7026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026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Holgersson</dc:creator>
  <cp:keywords/>
  <dc:description/>
  <cp:lastModifiedBy>Sara Santesson</cp:lastModifiedBy>
  <cp:revision>3</cp:revision>
  <dcterms:created xsi:type="dcterms:W3CDTF">2024-05-06T13:28:00Z</dcterms:created>
  <dcterms:modified xsi:type="dcterms:W3CDTF">2024-05-21T07:49:00Z</dcterms:modified>
</cp:coreProperties>
</file>